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3794"/>
        <w:gridCol w:w="1984"/>
        <w:gridCol w:w="3793"/>
      </w:tblGrid>
      <w:tr w:rsidR="0018009E" w:rsidTr="0018009E">
        <w:tc>
          <w:tcPr>
            <w:tcW w:w="3794" w:type="dxa"/>
            <w:shd w:val="clear" w:color="auto" w:fill="FFFFFF" w:themeFill="background1"/>
            <w:hideMark/>
          </w:tcPr>
          <w:p w:rsidR="0018009E" w:rsidRDefault="001800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муниципального образования 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Улхасааское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Еравнинский</w:t>
            </w:r>
            <w:proofErr w:type="spellEnd"/>
            <w:r>
              <w:rPr>
                <w:sz w:val="28"/>
                <w:szCs w:val="28"/>
              </w:rPr>
              <w:t xml:space="preserve"> район Республика Бурятия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18009E" w:rsidRDefault="001800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90575" cy="8667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  <w:shd w:val="clear" w:color="auto" w:fill="FFFFFF" w:themeFill="background1"/>
            <w:hideMark/>
          </w:tcPr>
          <w:p w:rsidR="0018009E" w:rsidRDefault="001800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Буряад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Республикын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Яруунын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аймагай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Улхасаагай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муниципальна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байгуулгын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захиргаан</w:t>
            </w:r>
            <w:proofErr w:type="spellEnd"/>
          </w:p>
        </w:tc>
      </w:tr>
    </w:tbl>
    <w:p w:rsidR="0018009E" w:rsidRDefault="0018009E" w:rsidP="0018009E">
      <w:pPr>
        <w:pStyle w:val="a5"/>
        <w:pBdr>
          <w:bottom w:val="thinThickSmallGap" w:sz="24" w:space="0" w:color="auto"/>
        </w:pBdr>
        <w:rPr>
          <w:sz w:val="16"/>
          <w:szCs w:val="16"/>
        </w:rPr>
      </w:pPr>
    </w:p>
    <w:p w:rsidR="0018009E" w:rsidRDefault="0018009E" w:rsidP="0018009E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 xml:space="preserve">671430, Республика Бурятия, </w:t>
      </w:r>
      <w:proofErr w:type="spellStart"/>
      <w:r>
        <w:rPr>
          <w:b w:val="0"/>
          <w:color w:val="auto"/>
          <w:sz w:val="22"/>
          <w:szCs w:val="22"/>
        </w:rPr>
        <w:t>Еравнинский</w:t>
      </w:r>
      <w:proofErr w:type="spellEnd"/>
      <w:r>
        <w:rPr>
          <w:b w:val="0"/>
          <w:color w:val="auto"/>
          <w:sz w:val="22"/>
          <w:szCs w:val="22"/>
        </w:rPr>
        <w:t xml:space="preserve"> район, с. </w:t>
      </w:r>
      <w:proofErr w:type="spellStart"/>
      <w:r>
        <w:rPr>
          <w:b w:val="0"/>
          <w:color w:val="auto"/>
          <w:sz w:val="22"/>
          <w:szCs w:val="22"/>
        </w:rPr>
        <w:t>Гонда</w:t>
      </w:r>
      <w:proofErr w:type="spellEnd"/>
      <w:r>
        <w:rPr>
          <w:b w:val="0"/>
          <w:color w:val="auto"/>
          <w:sz w:val="22"/>
          <w:szCs w:val="22"/>
        </w:rPr>
        <w:t>, ул. Школьная, 8</w:t>
      </w:r>
    </w:p>
    <w:p w:rsidR="0018009E" w:rsidRDefault="0018009E" w:rsidP="0018009E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тел/факс (830135)21183</w:t>
      </w:r>
    </w:p>
    <w:p w:rsidR="0018009E" w:rsidRDefault="0018009E" w:rsidP="0018009E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  <w:lang w:val="en-US"/>
        </w:rPr>
        <w:t>E</w:t>
      </w:r>
      <w:r>
        <w:rPr>
          <w:b w:val="0"/>
          <w:color w:val="auto"/>
          <w:sz w:val="22"/>
          <w:szCs w:val="22"/>
        </w:rPr>
        <w:t>-</w:t>
      </w:r>
      <w:r>
        <w:rPr>
          <w:b w:val="0"/>
          <w:color w:val="auto"/>
          <w:sz w:val="22"/>
          <w:szCs w:val="22"/>
          <w:lang w:val="en-US"/>
        </w:rPr>
        <w:t>mail</w:t>
      </w:r>
      <w:r>
        <w:rPr>
          <w:b w:val="0"/>
          <w:color w:val="auto"/>
          <w:sz w:val="22"/>
          <w:szCs w:val="22"/>
        </w:rPr>
        <w:t xml:space="preserve">: </w:t>
      </w:r>
      <w:proofErr w:type="spellStart"/>
      <w:r>
        <w:rPr>
          <w:b w:val="0"/>
          <w:color w:val="auto"/>
          <w:sz w:val="22"/>
          <w:szCs w:val="22"/>
          <w:lang w:val="en-US"/>
        </w:rPr>
        <w:t>gonda</w:t>
      </w:r>
      <w:proofErr w:type="spellEnd"/>
      <w:r>
        <w:rPr>
          <w:b w:val="0"/>
          <w:color w:val="auto"/>
          <w:sz w:val="22"/>
          <w:szCs w:val="22"/>
        </w:rPr>
        <w:t>03@</w:t>
      </w:r>
      <w:r>
        <w:rPr>
          <w:b w:val="0"/>
          <w:color w:val="auto"/>
          <w:sz w:val="22"/>
          <w:szCs w:val="22"/>
          <w:lang w:val="en-US"/>
        </w:rPr>
        <w:t>mail</w:t>
      </w:r>
      <w:r>
        <w:rPr>
          <w:b w:val="0"/>
          <w:color w:val="auto"/>
          <w:sz w:val="22"/>
          <w:szCs w:val="22"/>
        </w:rPr>
        <w:t>.</w:t>
      </w:r>
      <w:proofErr w:type="spellStart"/>
      <w:r>
        <w:rPr>
          <w:b w:val="0"/>
          <w:color w:val="auto"/>
          <w:sz w:val="22"/>
          <w:szCs w:val="22"/>
          <w:lang w:val="en-US"/>
        </w:rPr>
        <w:t>ru</w:t>
      </w:r>
      <w:proofErr w:type="spellEnd"/>
    </w:p>
    <w:p w:rsidR="0018009E" w:rsidRDefault="0018009E" w:rsidP="0018009E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907B5E" w:rsidRDefault="00907B5E" w:rsidP="00907B5E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  <w:bdr w:val="none" w:sz="0" w:space="0" w:color="auto" w:frame="1"/>
        </w:rPr>
      </w:pPr>
    </w:p>
    <w:p w:rsidR="00907B5E" w:rsidRDefault="00907B5E" w:rsidP="00907B5E">
      <w:pPr>
        <w:pStyle w:val="a4"/>
        <w:shd w:val="clear" w:color="auto" w:fill="FFFFFF"/>
        <w:spacing w:before="0" w:beforeAutospacing="0" w:after="0" w:afterAutospacing="0"/>
        <w:jc w:val="center"/>
      </w:pPr>
      <w:r>
        <w:rPr>
          <w:rStyle w:val="a3"/>
          <w:sz w:val="28"/>
          <w:szCs w:val="28"/>
          <w:bdr w:val="none" w:sz="0" w:space="0" w:color="auto" w:frame="1"/>
        </w:rPr>
        <w:t>ПОСТАНОВЛЕНИЕ</w:t>
      </w:r>
      <w:r w:rsidR="0018009E">
        <w:rPr>
          <w:rStyle w:val="a3"/>
          <w:sz w:val="28"/>
          <w:szCs w:val="28"/>
          <w:bdr w:val="none" w:sz="0" w:space="0" w:color="auto" w:frame="1"/>
        </w:rPr>
        <w:t xml:space="preserve"> №1</w:t>
      </w:r>
    </w:p>
    <w:p w:rsidR="00907B5E" w:rsidRDefault="00907B5E" w:rsidP="00907B5E">
      <w:pPr>
        <w:pStyle w:val="a4"/>
        <w:shd w:val="clear" w:color="auto" w:fill="FFFFFF"/>
        <w:spacing w:before="0" w:beforeAutospacing="0" w:after="0" w:afterAutospacing="0"/>
        <w:rPr>
          <w:rStyle w:val="a3"/>
          <w:bdr w:val="none" w:sz="0" w:space="0" w:color="auto" w:frame="1"/>
        </w:rPr>
      </w:pPr>
    </w:p>
    <w:p w:rsidR="00907B5E" w:rsidRDefault="0018009E" w:rsidP="00907B5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8009E">
        <w:rPr>
          <w:sz w:val="28"/>
          <w:szCs w:val="28"/>
        </w:rPr>
        <w:t>с</w:t>
      </w:r>
      <w:proofErr w:type="gramStart"/>
      <w:r w:rsidRPr="0018009E">
        <w:rPr>
          <w:sz w:val="28"/>
          <w:szCs w:val="28"/>
        </w:rPr>
        <w:t>.Г</w:t>
      </w:r>
      <w:proofErr w:type="gramEnd"/>
      <w:r w:rsidRPr="0018009E">
        <w:rPr>
          <w:sz w:val="28"/>
          <w:szCs w:val="28"/>
        </w:rPr>
        <w:t>онда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18009E">
        <w:rPr>
          <w:sz w:val="28"/>
          <w:szCs w:val="28"/>
        </w:rPr>
        <w:t>от 10.01.2019 г.</w:t>
      </w:r>
    </w:p>
    <w:p w:rsidR="0018009E" w:rsidRDefault="0018009E" w:rsidP="00907B5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8009E" w:rsidRPr="0018009E" w:rsidRDefault="0018009E" w:rsidP="00907B5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07B5E" w:rsidRDefault="00907B5E" w:rsidP="00907B5E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bdr w:val="none" w:sz="0" w:space="0" w:color="auto" w:frame="1"/>
        </w:rPr>
      </w:pPr>
      <w:r>
        <w:rPr>
          <w:rStyle w:val="a3"/>
          <w:sz w:val="28"/>
          <w:szCs w:val="28"/>
          <w:bdr w:val="none" w:sz="0" w:space="0" w:color="auto" w:frame="1"/>
        </w:rPr>
        <w:t xml:space="preserve">Об утверждении Порядка формирования и ведения </w:t>
      </w:r>
      <w:proofErr w:type="gramStart"/>
      <w:r>
        <w:rPr>
          <w:rStyle w:val="a3"/>
          <w:sz w:val="28"/>
          <w:szCs w:val="28"/>
          <w:bdr w:val="none" w:sz="0" w:space="0" w:color="auto" w:frame="1"/>
        </w:rPr>
        <w:t>реестра  источников доходов бюджета муниципального образования сельс</w:t>
      </w:r>
      <w:r w:rsidR="0018009E">
        <w:rPr>
          <w:rStyle w:val="a3"/>
          <w:sz w:val="28"/>
          <w:szCs w:val="28"/>
          <w:bdr w:val="none" w:sz="0" w:space="0" w:color="auto" w:frame="1"/>
        </w:rPr>
        <w:t>кого</w:t>
      </w:r>
      <w:proofErr w:type="gramEnd"/>
      <w:r w:rsidR="0018009E">
        <w:rPr>
          <w:rStyle w:val="a3"/>
          <w:sz w:val="28"/>
          <w:szCs w:val="28"/>
          <w:bdr w:val="none" w:sz="0" w:space="0" w:color="auto" w:frame="1"/>
        </w:rPr>
        <w:t xml:space="preserve"> поселения  «</w:t>
      </w:r>
      <w:proofErr w:type="spellStart"/>
      <w:r w:rsidR="0018009E">
        <w:rPr>
          <w:rStyle w:val="a3"/>
          <w:sz w:val="28"/>
          <w:szCs w:val="28"/>
          <w:bdr w:val="none" w:sz="0" w:space="0" w:color="auto" w:frame="1"/>
        </w:rPr>
        <w:t>Улхасааское</w:t>
      </w:r>
      <w:proofErr w:type="spellEnd"/>
      <w:r>
        <w:rPr>
          <w:rStyle w:val="a3"/>
          <w:sz w:val="28"/>
          <w:szCs w:val="28"/>
          <w:bdr w:val="none" w:sz="0" w:space="0" w:color="auto" w:frame="1"/>
        </w:rPr>
        <w:t xml:space="preserve">»  </w:t>
      </w:r>
      <w:proofErr w:type="spellStart"/>
      <w:r>
        <w:rPr>
          <w:rStyle w:val="a3"/>
          <w:sz w:val="28"/>
          <w:szCs w:val="28"/>
          <w:bdr w:val="none" w:sz="0" w:space="0" w:color="auto" w:frame="1"/>
        </w:rPr>
        <w:t>Еравнинского</w:t>
      </w:r>
      <w:proofErr w:type="spellEnd"/>
      <w:r>
        <w:rPr>
          <w:rStyle w:val="a3"/>
          <w:sz w:val="28"/>
          <w:szCs w:val="28"/>
          <w:bdr w:val="none" w:sz="0" w:space="0" w:color="auto" w:frame="1"/>
        </w:rPr>
        <w:t xml:space="preserve"> района Республики Бурятия</w:t>
      </w:r>
    </w:p>
    <w:p w:rsidR="00907B5E" w:rsidRDefault="00907B5E" w:rsidP="00907B5E">
      <w:pPr>
        <w:pStyle w:val="a4"/>
        <w:shd w:val="clear" w:color="auto" w:fill="FFFFFF"/>
        <w:spacing w:before="0" w:beforeAutospacing="0" w:after="0" w:afterAutospacing="0"/>
        <w:jc w:val="center"/>
      </w:pP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55 Федерального Закона от 06.10.2003 № 131-ФЗ «Об общих принципах организации местного самоуправления в Российской Федерации», и статьей 47.1 Бюджетного кодекса Российской Федерации, в целях </w:t>
      </w:r>
      <w:proofErr w:type="gramStart"/>
      <w:r>
        <w:rPr>
          <w:sz w:val="28"/>
          <w:szCs w:val="28"/>
        </w:rPr>
        <w:t>организации учета источников дох</w:t>
      </w:r>
      <w:r w:rsidR="0018009E">
        <w:rPr>
          <w:sz w:val="28"/>
          <w:szCs w:val="28"/>
        </w:rPr>
        <w:t>одов бюджета МО</w:t>
      </w:r>
      <w:proofErr w:type="gramEnd"/>
      <w:r w:rsidR="0018009E">
        <w:rPr>
          <w:sz w:val="28"/>
          <w:szCs w:val="28"/>
        </w:rPr>
        <w:t xml:space="preserve"> СП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», Администрация сел</w:t>
      </w:r>
      <w:r w:rsidR="0018009E">
        <w:rPr>
          <w:sz w:val="28"/>
          <w:szCs w:val="28"/>
        </w:rPr>
        <w:t>ьского поселения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Еравнинского</w:t>
      </w:r>
      <w:proofErr w:type="spellEnd"/>
      <w:r>
        <w:rPr>
          <w:sz w:val="28"/>
          <w:szCs w:val="28"/>
        </w:rPr>
        <w:t xml:space="preserve"> района Республики Бурятия</w:t>
      </w: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</w:rPr>
      </w:pPr>
    </w:p>
    <w:p w:rsidR="00907B5E" w:rsidRPr="0018009E" w:rsidRDefault="00907B5E" w:rsidP="00907B5E">
      <w:pPr>
        <w:pStyle w:val="a4"/>
        <w:shd w:val="clear" w:color="auto" w:fill="FFFFFF"/>
        <w:spacing w:before="120" w:beforeAutospacing="0" w:after="120" w:afterAutospacing="0"/>
        <w:jc w:val="center"/>
        <w:rPr>
          <w:b/>
          <w:sz w:val="28"/>
          <w:szCs w:val="28"/>
        </w:rPr>
      </w:pPr>
      <w:r w:rsidRPr="0018009E">
        <w:rPr>
          <w:b/>
          <w:sz w:val="28"/>
          <w:szCs w:val="28"/>
        </w:rPr>
        <w:t>ПОСТАНОВЛЯЕТ:</w:t>
      </w: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/>
        <w:jc w:val="center"/>
        <w:rPr>
          <w:sz w:val="28"/>
          <w:szCs w:val="28"/>
        </w:rPr>
      </w:pP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Порядок формирования и ведения реестра источников доходов бюджета МО СП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Еравнинского</w:t>
      </w:r>
      <w:proofErr w:type="spellEnd"/>
      <w:r>
        <w:rPr>
          <w:sz w:val="28"/>
          <w:szCs w:val="28"/>
        </w:rPr>
        <w:t xml:space="preserve">  района Республики Бурятия.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8009E">
        <w:rPr>
          <w:sz w:val="28"/>
          <w:szCs w:val="28"/>
        </w:rPr>
        <w:t>О</w:t>
      </w:r>
      <w:r>
        <w:rPr>
          <w:sz w:val="28"/>
          <w:szCs w:val="28"/>
        </w:rPr>
        <w:t>бнародовать на информационных стендах в здании Ад</w:t>
      </w:r>
      <w:r w:rsidR="0018009E">
        <w:rPr>
          <w:sz w:val="28"/>
          <w:szCs w:val="28"/>
        </w:rPr>
        <w:t>министрации МО СП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907B5E" w:rsidRDefault="0018009E" w:rsidP="00907B5E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Глава МО СП «</w:t>
      </w:r>
      <w:proofErr w:type="spellStart"/>
      <w:r>
        <w:rPr>
          <w:sz w:val="28"/>
          <w:szCs w:val="28"/>
        </w:rPr>
        <w:t>Улхасааское</w:t>
      </w:r>
      <w:proofErr w:type="spellEnd"/>
      <w:r w:rsidR="00907B5E">
        <w:rPr>
          <w:sz w:val="28"/>
          <w:szCs w:val="28"/>
        </w:rPr>
        <w:t>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Ж-Д</w:t>
      </w:r>
      <w:proofErr w:type="gramEnd"/>
      <w:r>
        <w:rPr>
          <w:sz w:val="28"/>
          <w:szCs w:val="28"/>
        </w:rPr>
        <w:t>.С.Батуев</w:t>
      </w:r>
      <w:proofErr w:type="spellEnd"/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УТВЕРЖДЕН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сель</w:t>
      </w:r>
      <w:r w:rsidR="0018009E">
        <w:rPr>
          <w:sz w:val="28"/>
          <w:szCs w:val="28"/>
        </w:rPr>
        <w:t>ского поселения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</w:t>
      </w:r>
    </w:p>
    <w:p w:rsidR="00907B5E" w:rsidRDefault="0018009E" w:rsidP="00907B5E">
      <w:pPr>
        <w:pStyle w:val="a4"/>
        <w:shd w:val="clear" w:color="auto" w:fill="FFFFFF"/>
        <w:spacing w:before="120" w:beforeAutospacing="0" w:after="12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от 10.01.2019 г. № 1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rPr>
          <w:b/>
          <w:sz w:val="28"/>
          <w:szCs w:val="28"/>
        </w:rPr>
      </w:pPr>
      <w:r>
        <w:rPr>
          <w:sz w:val="28"/>
          <w:szCs w:val="28"/>
        </w:rPr>
        <w:t> 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формирования и ведения реестра источников доходов бюджета</w:t>
      </w:r>
    </w:p>
    <w:p w:rsidR="00907B5E" w:rsidRPr="0018009E" w:rsidRDefault="0018009E" w:rsidP="00907B5E">
      <w:pPr>
        <w:pStyle w:val="a4"/>
        <w:shd w:val="clear" w:color="auto" w:fill="FFFFFF"/>
        <w:spacing w:before="120" w:beforeAutospacing="0" w:after="120" w:afterAutospacing="0"/>
        <w:jc w:val="center"/>
        <w:rPr>
          <w:b/>
          <w:sz w:val="28"/>
          <w:szCs w:val="28"/>
        </w:rPr>
      </w:pPr>
      <w:r w:rsidRPr="0018009E">
        <w:rPr>
          <w:b/>
          <w:sz w:val="28"/>
          <w:szCs w:val="28"/>
        </w:rPr>
        <w:t>МО СП «</w:t>
      </w:r>
      <w:proofErr w:type="spellStart"/>
      <w:r w:rsidRPr="0018009E">
        <w:rPr>
          <w:b/>
          <w:sz w:val="28"/>
          <w:szCs w:val="28"/>
        </w:rPr>
        <w:t>Улхасааское</w:t>
      </w:r>
      <w:proofErr w:type="spellEnd"/>
      <w:r w:rsidR="00907B5E" w:rsidRPr="0018009E">
        <w:rPr>
          <w:b/>
          <w:sz w:val="28"/>
          <w:szCs w:val="28"/>
        </w:rPr>
        <w:t xml:space="preserve">» </w:t>
      </w:r>
      <w:proofErr w:type="spellStart"/>
      <w:r w:rsidR="00907B5E" w:rsidRPr="0018009E">
        <w:rPr>
          <w:b/>
          <w:sz w:val="28"/>
          <w:szCs w:val="28"/>
        </w:rPr>
        <w:t>Еравнинского</w:t>
      </w:r>
      <w:proofErr w:type="spellEnd"/>
      <w:r w:rsidR="00907B5E" w:rsidRPr="0018009E">
        <w:rPr>
          <w:b/>
          <w:sz w:val="28"/>
          <w:szCs w:val="28"/>
        </w:rPr>
        <w:t xml:space="preserve"> района Республики Бурятия.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формирования и ведения реестра источников доход</w:t>
      </w:r>
      <w:r w:rsidR="0018009E">
        <w:rPr>
          <w:sz w:val="28"/>
          <w:szCs w:val="28"/>
        </w:rPr>
        <w:t>ов бюджета МО СП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Еравнинского</w:t>
      </w:r>
      <w:proofErr w:type="spellEnd"/>
      <w:r>
        <w:rPr>
          <w:sz w:val="28"/>
          <w:szCs w:val="28"/>
        </w:rPr>
        <w:t xml:space="preserve"> района Республики Бурятия (далее – Порядок), разработан в соответствии с Бюджетным кодексом Российской Федерации. Порядок устанавливает основные принципы и правила формирования и ведения реестра источников доходов бюджета.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 Для целей настоящего Порядка применяются следующие понятия: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реестр источников доходов</w:t>
      </w:r>
      <w:r>
        <w:rPr>
          <w:sz w:val="28"/>
          <w:szCs w:val="28"/>
        </w:rPr>
        <w:t xml:space="preserve"> – представляет собой свод информации о доходах бюджета по источникам доходов бюджетной системы Российской Федерации, формируемой в процессе составления, утверждения и исполнения бюджета на основании перечня источников доходов Российской Федерации.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Реестр источников доходов формируется и ведется как единый информационный ресурс, в котором отражаются бюджетные данные на этапах составления, утверждения и исполнения решения о бюджете по источникам доходов бюджета и соответствующим им группам источников доходов бюджетов, включенных в перечень источников доходов бюджета администрации сельского по</w:t>
      </w:r>
      <w:r w:rsidR="0018009E">
        <w:rPr>
          <w:sz w:val="28"/>
          <w:szCs w:val="28"/>
        </w:rPr>
        <w:t>селения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участники процесса ведения реестра источников доходов</w:t>
      </w:r>
      <w:r w:rsidR="00180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18009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органы местного самоуправления, казенные учреждения, иные организации, осуществляющие бюджетные полномочия главных администраторов доходов бюджета 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или) администраторов дохода бюджета. 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 Реестр источников доходов формируется и ведется в электронной форме в муниципальной интегрированной информационной системе управления общественными финансами «Электронный бюджет».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4. Реестр доходов ведется на государственном языке Российской Федерации.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 формировании и ведении реестра источников доходов в муниципальной интегрированной информационной системе  управления общественными  финансами используются усиленные квалифицированные </w:t>
      </w:r>
      <w:r>
        <w:rPr>
          <w:sz w:val="28"/>
          <w:szCs w:val="28"/>
        </w:rPr>
        <w:lastRenderedPageBreak/>
        <w:t xml:space="preserve">электронные подписи лиц, уполномоченных действовать от имени </w:t>
      </w:r>
      <w:proofErr w:type="gramStart"/>
      <w:r>
        <w:rPr>
          <w:sz w:val="28"/>
          <w:szCs w:val="28"/>
        </w:rPr>
        <w:t>участников процесса ведения реестра источников доходов</w:t>
      </w:r>
      <w:proofErr w:type="gramEnd"/>
      <w:r>
        <w:rPr>
          <w:sz w:val="28"/>
          <w:szCs w:val="28"/>
        </w:rPr>
        <w:t>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 Реестр источников доходов ведется администрацией сель</w:t>
      </w:r>
      <w:r w:rsidR="0018009E">
        <w:rPr>
          <w:sz w:val="28"/>
          <w:szCs w:val="28"/>
        </w:rPr>
        <w:t>ского поселения 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далее-Администрация</w:t>
      </w:r>
      <w:proofErr w:type="spellEnd"/>
      <w:r>
        <w:rPr>
          <w:sz w:val="28"/>
          <w:szCs w:val="28"/>
        </w:rPr>
        <w:t>).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 Участники процесса ведения реестра источников доходов обеспечивают предоставление сведений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необходимых для ведения реестров источников доходов.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Ответственность за полноту и достоверность информации, а также своевременность ее включения в реестр источников доходов несут участники </w:t>
      </w:r>
      <w:proofErr w:type="gramStart"/>
      <w:r>
        <w:rPr>
          <w:sz w:val="28"/>
          <w:szCs w:val="28"/>
        </w:rPr>
        <w:t>процесса ведения реестра источников доходов</w:t>
      </w:r>
      <w:proofErr w:type="gramEnd"/>
      <w:r>
        <w:rPr>
          <w:sz w:val="28"/>
          <w:szCs w:val="28"/>
        </w:rPr>
        <w:t>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 Данные реестра используются в составе документов и материалов, предоставляемых одновременно с проектом решения о бюджете на очередной финансовый год и на плановый период по форме согласно приложению.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 Реестр источников доходов хранится в соответствии со сроками хранения архивных документов, определенными в соответствии  с законодательством Российской Федерации об архивном деле.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/>
        <w:ind w:firstLine="600"/>
        <w:jc w:val="both"/>
        <w:rPr>
          <w:sz w:val="28"/>
          <w:szCs w:val="28"/>
        </w:rPr>
      </w:pP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 w:line="240" w:lineRule="exact"/>
        <w:jc w:val="both"/>
        <w:rPr>
          <w:sz w:val="28"/>
          <w:szCs w:val="28"/>
        </w:rPr>
      </w:pP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 w:line="240" w:lineRule="exact"/>
        <w:jc w:val="both"/>
        <w:rPr>
          <w:sz w:val="28"/>
          <w:szCs w:val="28"/>
        </w:rPr>
      </w:pPr>
    </w:p>
    <w:p w:rsidR="0018009E" w:rsidRDefault="0018009E" w:rsidP="00907B5E">
      <w:pPr>
        <w:pStyle w:val="a4"/>
        <w:shd w:val="clear" w:color="auto" w:fill="FFFFFF"/>
        <w:spacing w:before="120" w:beforeAutospacing="0" w:after="120" w:afterAutospacing="0" w:line="240" w:lineRule="exact"/>
        <w:jc w:val="both"/>
        <w:rPr>
          <w:sz w:val="28"/>
          <w:szCs w:val="28"/>
        </w:rPr>
      </w:pP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образования </w:t>
      </w:r>
    </w:p>
    <w:p w:rsidR="00907B5E" w:rsidRDefault="00907B5E" w:rsidP="00907B5E">
      <w:pPr>
        <w:pStyle w:val="a4"/>
        <w:shd w:val="clear" w:color="auto" w:fill="FFFFFF"/>
        <w:spacing w:before="120" w:beforeAutospacing="0" w:after="12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="0018009E">
        <w:rPr>
          <w:sz w:val="28"/>
          <w:szCs w:val="28"/>
        </w:rPr>
        <w:t>«</w:t>
      </w:r>
      <w:proofErr w:type="spellStart"/>
      <w:r w:rsidR="0018009E">
        <w:rPr>
          <w:sz w:val="28"/>
          <w:szCs w:val="28"/>
        </w:rPr>
        <w:t>Улхасааское</w:t>
      </w:r>
      <w:proofErr w:type="spellEnd"/>
      <w:r w:rsidR="0018009E">
        <w:rPr>
          <w:sz w:val="28"/>
          <w:szCs w:val="28"/>
        </w:rPr>
        <w:t>»</w:t>
      </w:r>
      <w:r w:rsidR="0018009E">
        <w:rPr>
          <w:sz w:val="28"/>
          <w:szCs w:val="28"/>
        </w:rPr>
        <w:tab/>
      </w:r>
      <w:r w:rsidR="0018009E">
        <w:rPr>
          <w:sz w:val="28"/>
          <w:szCs w:val="28"/>
        </w:rPr>
        <w:tab/>
      </w:r>
      <w:r w:rsidR="0018009E">
        <w:rPr>
          <w:sz w:val="28"/>
          <w:szCs w:val="28"/>
        </w:rPr>
        <w:tab/>
      </w:r>
      <w:r w:rsidR="0018009E">
        <w:rPr>
          <w:sz w:val="28"/>
          <w:szCs w:val="28"/>
        </w:rPr>
        <w:tab/>
      </w:r>
      <w:proofErr w:type="spellStart"/>
      <w:proofErr w:type="gramStart"/>
      <w:r w:rsidR="0018009E">
        <w:rPr>
          <w:sz w:val="28"/>
          <w:szCs w:val="28"/>
        </w:rPr>
        <w:t>Ж-Д</w:t>
      </w:r>
      <w:proofErr w:type="gramEnd"/>
      <w:r w:rsidR="0018009E">
        <w:rPr>
          <w:sz w:val="28"/>
          <w:szCs w:val="28"/>
        </w:rPr>
        <w:t>.С.Батуев</w:t>
      </w:r>
      <w:proofErr w:type="spellEnd"/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p w:rsidR="00907B5E" w:rsidRDefault="00907B5E" w:rsidP="00907B5E">
      <w:pPr>
        <w:rPr>
          <w:rFonts w:ascii="Times New Roman" w:hAnsi="Times New Roman" w:cs="Times New Roman"/>
          <w:sz w:val="28"/>
          <w:szCs w:val="28"/>
        </w:rPr>
      </w:pPr>
    </w:p>
    <w:sectPr w:rsidR="00907B5E" w:rsidSect="00281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7B5E"/>
    <w:rsid w:val="0018009E"/>
    <w:rsid w:val="0028100B"/>
    <w:rsid w:val="00907B5E"/>
    <w:rsid w:val="00F4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07B5E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907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18009E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FF0000"/>
      <w:sz w:val="40"/>
      <w:szCs w:val="20"/>
    </w:rPr>
  </w:style>
  <w:style w:type="character" w:customStyle="1" w:styleId="a6">
    <w:name w:val="Название Знак"/>
    <w:basedOn w:val="a0"/>
    <w:link w:val="a5"/>
    <w:uiPriority w:val="99"/>
    <w:rsid w:val="0018009E"/>
    <w:rPr>
      <w:rFonts w:ascii="Times New Roman" w:eastAsia="Times New Roman" w:hAnsi="Times New Roman" w:cs="Times New Roman"/>
      <w:b/>
      <w:color w:val="FF0000"/>
      <w:sz w:val="40"/>
      <w:szCs w:val="20"/>
    </w:rPr>
  </w:style>
  <w:style w:type="paragraph" w:customStyle="1" w:styleId="ConsPlusTitle">
    <w:name w:val="ConsPlusTitle"/>
    <w:uiPriority w:val="99"/>
    <w:rsid w:val="001800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7">
    <w:name w:val="Table Grid"/>
    <w:basedOn w:val="a1"/>
    <w:uiPriority w:val="59"/>
    <w:rsid w:val="0018009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8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00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650</Words>
  <Characters>3705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2019-01-28T07:33:00Z</dcterms:created>
  <dcterms:modified xsi:type="dcterms:W3CDTF">2019-01-28T07:49:00Z</dcterms:modified>
</cp:coreProperties>
</file>